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1529"/>
        <w:tblW w:w="16013" w:type="dxa"/>
        <w:tblLook w:val="04A0" w:firstRow="1" w:lastRow="0" w:firstColumn="1" w:lastColumn="0" w:noHBand="0" w:noVBand="1"/>
      </w:tblPr>
      <w:tblGrid>
        <w:gridCol w:w="933"/>
        <w:gridCol w:w="2606"/>
        <w:gridCol w:w="2126"/>
        <w:gridCol w:w="3220"/>
        <w:gridCol w:w="1984"/>
        <w:gridCol w:w="1961"/>
        <w:gridCol w:w="3183"/>
      </w:tblGrid>
      <w:tr w:rsidR="00BC20A2" w:rsidRPr="00C66877" w14:paraId="203550DF" w14:textId="77777777" w:rsidTr="001112EB">
        <w:trPr>
          <w:trHeight w:val="52"/>
        </w:trPr>
        <w:tc>
          <w:tcPr>
            <w:tcW w:w="933" w:type="dxa"/>
            <w:shd w:val="clear" w:color="auto" w:fill="auto"/>
          </w:tcPr>
          <w:p w14:paraId="00C47586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Year Group</w:t>
            </w:r>
          </w:p>
        </w:tc>
        <w:tc>
          <w:tcPr>
            <w:tcW w:w="2606" w:type="dxa"/>
            <w:shd w:val="clear" w:color="auto" w:fill="auto"/>
          </w:tcPr>
          <w:p w14:paraId="0BDD3DD8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1</w:t>
            </w:r>
          </w:p>
        </w:tc>
        <w:tc>
          <w:tcPr>
            <w:tcW w:w="2126" w:type="dxa"/>
          </w:tcPr>
          <w:p w14:paraId="419A48BC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Autumn 2</w:t>
            </w:r>
          </w:p>
        </w:tc>
        <w:tc>
          <w:tcPr>
            <w:tcW w:w="3220" w:type="dxa"/>
          </w:tcPr>
          <w:p w14:paraId="56E51B4A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1</w:t>
            </w:r>
          </w:p>
        </w:tc>
        <w:tc>
          <w:tcPr>
            <w:tcW w:w="1984" w:type="dxa"/>
          </w:tcPr>
          <w:p w14:paraId="2E54D6E0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Spring 2</w:t>
            </w:r>
          </w:p>
        </w:tc>
        <w:tc>
          <w:tcPr>
            <w:tcW w:w="1961" w:type="dxa"/>
          </w:tcPr>
          <w:p w14:paraId="07C425EC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1</w:t>
            </w:r>
          </w:p>
        </w:tc>
        <w:tc>
          <w:tcPr>
            <w:tcW w:w="3183" w:type="dxa"/>
          </w:tcPr>
          <w:p w14:paraId="0AEF7A59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  <w:r w:rsidRPr="00C66877">
              <w:rPr>
                <w:rFonts w:ascii="Comic Sans MS" w:hAnsi="Comic Sans MS"/>
              </w:rPr>
              <w:t>Summer 2</w:t>
            </w:r>
          </w:p>
        </w:tc>
      </w:tr>
      <w:tr w:rsidR="00BC20A2" w:rsidRPr="0089039C" w14:paraId="370E9BE8" w14:textId="77777777" w:rsidTr="001112EB">
        <w:trPr>
          <w:trHeight w:val="3663"/>
        </w:trPr>
        <w:tc>
          <w:tcPr>
            <w:tcW w:w="933" w:type="dxa"/>
            <w:vMerge w:val="restart"/>
            <w:shd w:val="clear" w:color="auto" w:fill="auto"/>
          </w:tcPr>
          <w:p w14:paraId="386C38C1" w14:textId="77777777" w:rsidR="00BC20A2" w:rsidRDefault="00BC20A2" w:rsidP="00BC20A2">
            <w:pPr>
              <w:rPr>
                <w:rFonts w:ascii="Comic Sans MS" w:hAnsi="Comic Sans MS"/>
              </w:rPr>
            </w:pPr>
          </w:p>
          <w:p w14:paraId="2ACA115E" w14:textId="1AEA53C7" w:rsidR="00BC20A2" w:rsidRPr="00C66877" w:rsidRDefault="00BC20A2" w:rsidP="00BC20A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606" w:type="dxa"/>
            <w:shd w:val="clear" w:color="auto" w:fill="FBE4D5" w:themeFill="accent2" w:themeFillTint="33"/>
          </w:tcPr>
          <w:p w14:paraId="4BA21E4F" w14:textId="77777777" w:rsidR="00BC20A2" w:rsidRPr="00FC2333" w:rsidRDefault="00BC20A2" w:rsidP="00BC20A2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 1:</w:t>
            </w:r>
          </w:p>
          <w:p w14:paraId="25718C03" w14:textId="77777777" w:rsidR="00BC20A2" w:rsidRPr="00FC2333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  <w:shd w:val="clear" w:color="auto" w:fill="F7CAAC" w:themeFill="accent2" w:themeFillTint="66"/>
              </w:rPr>
              <w:t>Privacy and Security-</w:t>
            </w:r>
            <w:r w:rsidRPr="00FC2333">
              <w:rPr>
                <w:sz w:val="20"/>
                <w:szCs w:val="20"/>
              </w:rPr>
              <w:t xml:space="preserve"> </w:t>
            </w:r>
            <w:r w:rsidRPr="00FC2333">
              <w:rPr>
                <w:rFonts w:ascii="Comic Sans MS" w:hAnsi="Comic Sans MS"/>
                <w:sz w:val="20"/>
                <w:szCs w:val="20"/>
              </w:rPr>
              <w:t>-</w:t>
            </w:r>
            <w:r w:rsidRPr="00FC2333">
              <w:rPr>
                <w:sz w:val="20"/>
                <w:szCs w:val="20"/>
              </w:rPr>
              <w:t xml:space="preserve"> </w:t>
            </w:r>
            <w:r w:rsidRPr="00FC2333">
              <w:rPr>
                <w:rFonts w:ascii="Comic Sans MS" w:hAnsi="Comic Sans MS"/>
                <w:sz w:val="20"/>
                <w:szCs w:val="20"/>
              </w:rPr>
              <w:t>I can describe strategies for keeping personal information private, depending on context.</w:t>
            </w:r>
          </w:p>
          <w:p w14:paraId="10152004" w14:textId="77777777" w:rsidR="00BC20A2" w:rsidRPr="00FC2333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 xml:space="preserve">-I can explain that internet use is never fully private and is monitored, </w:t>
            </w:r>
            <w:proofErr w:type="gramStart"/>
            <w:r w:rsidRPr="00FC2333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FC2333">
              <w:rPr>
                <w:rFonts w:ascii="Comic Sans MS" w:hAnsi="Comic Sans MS"/>
                <w:sz w:val="20"/>
                <w:szCs w:val="20"/>
              </w:rPr>
              <w:t xml:space="preserve"> adult supervision.</w:t>
            </w:r>
          </w:p>
          <w:p w14:paraId="1579F387" w14:textId="77777777" w:rsidR="00BC20A2" w:rsidRPr="00FC2333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can describe how some online services may seek consent to store information about me; I know how to respond appropriately and who I can ask if I am not sure.</w:t>
            </w:r>
          </w:p>
          <w:p w14:paraId="4C0C1B20" w14:textId="02802CC2" w:rsidR="00BC20A2" w:rsidRPr="00FC2333" w:rsidRDefault="00BC20A2" w:rsidP="00BC20A2">
            <w:pPr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>-I know what the digital age of consent is and the impact this has on online services asking for consent.</w:t>
            </w:r>
          </w:p>
        </w:tc>
        <w:tc>
          <w:tcPr>
            <w:tcW w:w="2126" w:type="dxa"/>
            <w:vMerge w:val="restart"/>
            <w:shd w:val="clear" w:color="auto" w:fill="E2EFD9" w:themeFill="accent6" w:themeFillTint="33"/>
          </w:tcPr>
          <w:p w14:paraId="0A41B01F" w14:textId="77777777" w:rsidR="00BC20A2" w:rsidRDefault="00BC20A2" w:rsidP="00BC20A2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proofErr w:type="spellStart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>Self Image</w:t>
            </w:r>
            <w:proofErr w:type="spellEnd"/>
            <w:r w:rsidRPr="008E71DC">
              <w:rPr>
                <w:rFonts w:ascii="Comic Sans MS" w:hAnsi="Comic Sans MS"/>
                <w:sz w:val="20"/>
                <w:szCs w:val="20"/>
                <w:u w:val="single"/>
              </w:rPr>
              <w:t xml:space="preserve"> and Identity-</w:t>
            </w:r>
          </w:p>
          <w:p w14:paraId="150E5E19" w14:textId="77777777" w:rsidR="00BC20A2" w:rsidRPr="00A009D8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009D8">
              <w:rPr>
                <w:rFonts w:ascii="Comic Sans MS" w:hAnsi="Comic Sans MS"/>
                <w:sz w:val="20"/>
                <w:szCs w:val="20"/>
              </w:rPr>
              <w:t>-I can explain how my online identity can be different to my offline identity.</w:t>
            </w:r>
          </w:p>
          <w:p w14:paraId="633C9E77" w14:textId="77777777" w:rsidR="00BC20A2" w:rsidRPr="00A009D8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A009D8">
              <w:rPr>
                <w:rFonts w:ascii="Comic Sans MS" w:hAnsi="Comic Sans MS"/>
                <w:sz w:val="20"/>
                <w:szCs w:val="20"/>
              </w:rPr>
              <w:t>-I can describe positive ways for someone to interact with others online and understand how this will positively impact on how others perceive them.</w:t>
            </w:r>
          </w:p>
          <w:p w14:paraId="2798316F" w14:textId="77777777" w:rsidR="00BC20A2" w:rsidRPr="0096456D" w:rsidRDefault="00BC20A2" w:rsidP="00BC20A2">
            <w:pPr>
              <w:spacing w:after="0" w:line="240" w:lineRule="auto"/>
              <w:rPr>
                <w:rFonts w:ascii="Comic Sans MS" w:hAnsi="Comic Sans MS"/>
              </w:rPr>
            </w:pPr>
            <w:r w:rsidRPr="00A009D8">
              <w:rPr>
                <w:rFonts w:ascii="Comic Sans MS" w:hAnsi="Comic Sans MS"/>
                <w:sz w:val="20"/>
                <w:szCs w:val="20"/>
              </w:rPr>
              <w:t xml:space="preserve">-I can explain that others online can pretend to be someone else, </w:t>
            </w:r>
            <w:r w:rsidRPr="0096456D">
              <w:rPr>
                <w:rFonts w:ascii="Comic Sans MS" w:hAnsi="Comic Sans MS"/>
              </w:rPr>
              <w:t>i</w:t>
            </w:r>
            <w:r w:rsidRPr="00A009D8">
              <w:rPr>
                <w:rFonts w:ascii="Comic Sans MS" w:hAnsi="Comic Sans MS"/>
                <w:sz w:val="20"/>
                <w:szCs w:val="20"/>
              </w:rPr>
              <w:t xml:space="preserve">ncluding my friends, and can </w:t>
            </w:r>
            <w:r w:rsidRPr="00A009D8">
              <w:rPr>
                <w:rFonts w:ascii="Comic Sans MS" w:hAnsi="Comic Sans MS"/>
                <w:sz w:val="20"/>
                <w:szCs w:val="20"/>
              </w:rPr>
              <w:lastRenderedPageBreak/>
              <w:t>suggest reasons why they might do this.</w:t>
            </w:r>
          </w:p>
          <w:p w14:paraId="274BA651" w14:textId="77777777" w:rsidR="00BC20A2" w:rsidRPr="008E71DC" w:rsidRDefault="00BC20A2" w:rsidP="00BC20A2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220" w:type="dxa"/>
            <w:vMerge w:val="restart"/>
            <w:shd w:val="clear" w:color="auto" w:fill="D9E2F3" w:themeFill="accent1" w:themeFillTint="33"/>
          </w:tcPr>
          <w:p w14:paraId="14AD243A" w14:textId="77777777" w:rsidR="00BC20A2" w:rsidRDefault="00BC20A2" w:rsidP="00BC20A2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E37E4">
              <w:rPr>
                <w:rFonts w:ascii="Comic Sans MS" w:hAnsi="Comic Sans MS"/>
                <w:sz w:val="20"/>
                <w:szCs w:val="20"/>
                <w:u w:val="single"/>
              </w:rPr>
              <w:lastRenderedPageBreak/>
              <w:t>Online Relationships</w:t>
            </w:r>
          </w:p>
          <w:p w14:paraId="515381B0" w14:textId="77777777" w:rsidR="00BC20A2" w:rsidRPr="00942149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>-</w:t>
            </w:r>
            <w:r w:rsidRPr="00942149">
              <w:rPr>
                <w:rFonts w:ascii="Comic Sans MS" w:hAnsi="Comic Sans MS"/>
                <w:sz w:val="20"/>
                <w:szCs w:val="20"/>
              </w:rPr>
              <w:t>I can describe strategies for safe and fun experiences in a range of online social environments (</w:t>
            </w:r>
            <w:proofErr w:type="gramStart"/>
            <w:r w:rsidRPr="00942149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942149">
              <w:rPr>
                <w:rFonts w:ascii="Comic Sans MS" w:hAnsi="Comic Sans MS"/>
                <w:sz w:val="20"/>
                <w:szCs w:val="20"/>
              </w:rPr>
              <w:t xml:space="preserve"> livestreaming, gaming platforms)</w:t>
            </w:r>
          </w:p>
          <w:p w14:paraId="0BA314C2" w14:textId="77777777" w:rsidR="00BC20A2" w:rsidRPr="00942149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942149">
              <w:rPr>
                <w:rFonts w:ascii="Comic Sans MS" w:hAnsi="Comic Sans MS"/>
                <w:sz w:val="20"/>
                <w:szCs w:val="20"/>
              </w:rPr>
              <w:t>-I can give examples of how to be respectful to others online and describe how to recognise healthy and unhealthy online behaviours.</w:t>
            </w:r>
          </w:p>
          <w:p w14:paraId="742889CA" w14:textId="0A600576" w:rsidR="00BC20A2" w:rsidRPr="000C434A" w:rsidRDefault="00BC20A2" w:rsidP="00BC20A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42149">
              <w:rPr>
                <w:rFonts w:ascii="Comic Sans MS" w:hAnsi="Comic Sans MS"/>
                <w:sz w:val="20"/>
                <w:szCs w:val="20"/>
              </w:rPr>
              <w:t>-I can explain how content shared online may feel unimportant to one person but may be important to other people’s thoughts feelings and beliefs.</w:t>
            </w:r>
          </w:p>
        </w:tc>
        <w:tc>
          <w:tcPr>
            <w:tcW w:w="1984" w:type="dxa"/>
            <w:vMerge w:val="restart"/>
            <w:shd w:val="clear" w:color="auto" w:fill="DDAAFC"/>
          </w:tcPr>
          <w:p w14:paraId="20BE2F13" w14:textId="77777777" w:rsidR="00BC20A2" w:rsidRDefault="00BC20A2" w:rsidP="00BC20A2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7E37E4">
              <w:rPr>
                <w:rFonts w:ascii="Comic Sans MS" w:hAnsi="Comic Sans MS"/>
                <w:sz w:val="20"/>
                <w:szCs w:val="20"/>
                <w:u w:val="single"/>
              </w:rPr>
              <w:t>Online Reputation</w:t>
            </w:r>
          </w:p>
          <w:p w14:paraId="3B20B003" w14:textId="77777777" w:rsidR="00BC20A2" w:rsidRPr="00D50555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0555">
              <w:rPr>
                <w:rFonts w:ascii="Comic Sans MS" w:hAnsi="Comic Sans MS"/>
                <w:sz w:val="20"/>
                <w:szCs w:val="20"/>
              </w:rPr>
              <w:t>-I can describe how to find out information about others by searching online.</w:t>
            </w:r>
          </w:p>
          <w:p w14:paraId="700D4132" w14:textId="77777777" w:rsidR="00BC20A2" w:rsidRPr="00D50555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50555">
              <w:rPr>
                <w:rFonts w:ascii="Comic Sans MS" w:hAnsi="Comic Sans MS"/>
                <w:sz w:val="20"/>
                <w:szCs w:val="20"/>
              </w:rPr>
              <w:t>-I can explain ways that some of the information about anyone online could have been created, copied or shared by others.</w:t>
            </w:r>
          </w:p>
          <w:p w14:paraId="484178C5" w14:textId="75C45138" w:rsidR="00BC20A2" w:rsidRPr="00F3207A" w:rsidRDefault="00BC20A2" w:rsidP="00BC20A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61" w:type="dxa"/>
            <w:vMerge w:val="restart"/>
            <w:shd w:val="clear" w:color="auto" w:fill="8EAADB" w:themeFill="accent1" w:themeFillTint="99"/>
          </w:tcPr>
          <w:p w14:paraId="478B20C3" w14:textId="77777777" w:rsidR="00BC20A2" w:rsidRPr="00D31FEC" w:rsidRDefault="00BC20A2" w:rsidP="00BC20A2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D31FEC">
              <w:rPr>
                <w:rFonts w:ascii="Comic Sans MS" w:hAnsi="Comic Sans MS"/>
                <w:sz w:val="20"/>
                <w:szCs w:val="20"/>
                <w:u w:val="single"/>
              </w:rPr>
              <w:t>Online Bullying</w:t>
            </w:r>
          </w:p>
          <w:p w14:paraId="3F74AD96" w14:textId="77777777" w:rsidR="00BC20A2" w:rsidRPr="00D31FEC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31FEC">
              <w:rPr>
                <w:rFonts w:ascii="Comic Sans MS" w:hAnsi="Comic Sans MS"/>
                <w:sz w:val="20"/>
                <w:szCs w:val="20"/>
              </w:rPr>
              <w:t>-I can recognise when someone is upset, hurt or angry online.</w:t>
            </w:r>
          </w:p>
          <w:p w14:paraId="7A3417AC" w14:textId="77777777" w:rsidR="00BC20A2" w:rsidRPr="00D31FEC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D31FEC">
              <w:rPr>
                <w:rFonts w:ascii="Comic Sans MS" w:hAnsi="Comic Sans MS"/>
                <w:sz w:val="20"/>
                <w:szCs w:val="20"/>
              </w:rPr>
              <w:t>-I can describe ways people can be bullied through a range of media (</w:t>
            </w:r>
            <w:proofErr w:type="gramStart"/>
            <w:r w:rsidRPr="00D31FEC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D31FEC">
              <w:rPr>
                <w:rFonts w:ascii="Comic Sans MS" w:hAnsi="Comic Sans MS"/>
                <w:sz w:val="20"/>
                <w:szCs w:val="20"/>
              </w:rPr>
              <w:t xml:space="preserve"> image, video, text, chat).</w:t>
            </w:r>
          </w:p>
          <w:p w14:paraId="2276226F" w14:textId="3B7D2CED" w:rsidR="00BC20A2" w:rsidRPr="007E37E4" w:rsidRDefault="00BC20A2" w:rsidP="00BC20A2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D31FEC">
              <w:rPr>
                <w:rFonts w:ascii="Comic Sans MS" w:hAnsi="Comic Sans MS"/>
                <w:sz w:val="20"/>
                <w:szCs w:val="20"/>
              </w:rPr>
              <w:t>-I can explain why people need to think carefully about how content they post might affect others, their feelings and how it may affect how others feel about them (their reputation).</w:t>
            </w:r>
          </w:p>
        </w:tc>
        <w:tc>
          <w:tcPr>
            <w:tcW w:w="3183" w:type="dxa"/>
            <w:vMerge w:val="restart"/>
            <w:shd w:val="clear" w:color="auto" w:fill="FF9F9F"/>
          </w:tcPr>
          <w:p w14:paraId="4C315B49" w14:textId="77777777" w:rsidR="00BC20A2" w:rsidRDefault="00BC20A2" w:rsidP="00BC20A2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0E1940">
              <w:rPr>
                <w:rFonts w:ascii="Comic Sans MS" w:hAnsi="Comic Sans MS"/>
                <w:sz w:val="20"/>
                <w:szCs w:val="20"/>
                <w:u w:val="single"/>
              </w:rPr>
              <w:t>Managing Online Information</w:t>
            </w:r>
          </w:p>
          <w:p w14:paraId="1C87DB89" w14:textId="77777777" w:rsidR="00BC20A2" w:rsidRPr="000E1940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c</w:t>
            </w:r>
            <w:r w:rsidRPr="000E1940">
              <w:rPr>
                <w:rFonts w:ascii="Comic Sans MS" w:hAnsi="Comic Sans MS"/>
                <w:sz w:val="20"/>
                <w:szCs w:val="20"/>
              </w:rPr>
              <w:t>an analyse information to make a judgement about probable accuracy and I understand why it is important to make my own decisions regarding content and that my decisions are respected by others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  <w:p w14:paraId="22FDCC58" w14:textId="77777777" w:rsidR="00BC20A2" w:rsidRPr="000E1940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0E1940">
              <w:rPr>
                <w:rFonts w:ascii="Comic Sans MS" w:hAnsi="Comic Sans MS"/>
                <w:sz w:val="20"/>
                <w:szCs w:val="20"/>
              </w:rPr>
              <w:t>I can describe how to search for information within a wide group of technologies and make a judgement about the probable accuracy (</w:t>
            </w:r>
            <w:proofErr w:type="gramStart"/>
            <w:r w:rsidRPr="000E1940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0E1940">
              <w:rPr>
                <w:rFonts w:ascii="Comic Sans MS" w:hAnsi="Comic Sans MS"/>
                <w:sz w:val="20"/>
                <w:szCs w:val="20"/>
              </w:rPr>
              <w:t xml:space="preserve"> social media, image sites, video sites).</w:t>
            </w:r>
          </w:p>
          <w:p w14:paraId="7D9520EF" w14:textId="77777777" w:rsidR="00BC20A2" w:rsidRPr="000E1940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0E1940">
              <w:rPr>
                <w:rFonts w:ascii="Comic Sans MS" w:hAnsi="Comic Sans MS"/>
                <w:sz w:val="20"/>
                <w:szCs w:val="20"/>
              </w:rPr>
              <w:t>I can describe some of the methods used to encourage people to buy things online (</w:t>
            </w:r>
            <w:proofErr w:type="gramStart"/>
            <w:r w:rsidRPr="000E1940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0E1940">
              <w:rPr>
                <w:rFonts w:ascii="Comic Sans MS" w:hAnsi="Comic Sans MS"/>
                <w:sz w:val="20"/>
                <w:szCs w:val="20"/>
              </w:rPr>
              <w:t xml:space="preserve"> advertising offers; in-app purchases, pop-ups) and can recognise some of these when they appear online.</w:t>
            </w:r>
          </w:p>
          <w:p w14:paraId="5D1D7047" w14:textId="77777777" w:rsidR="00BC20A2" w:rsidRPr="000E1940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lastRenderedPageBreak/>
              <w:t>-</w:t>
            </w:r>
            <w:r w:rsidRPr="000E1940">
              <w:rPr>
                <w:rFonts w:ascii="Comic Sans MS" w:hAnsi="Comic Sans MS"/>
                <w:sz w:val="20"/>
                <w:szCs w:val="20"/>
              </w:rPr>
              <w:t>I can explain why lots of people sharing the same opinions or beliefs online do not make those opinions or beliefs true.</w:t>
            </w:r>
          </w:p>
          <w:p w14:paraId="4D692C95" w14:textId="77777777" w:rsidR="00BC20A2" w:rsidRPr="000E1940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0E1940">
              <w:rPr>
                <w:rFonts w:ascii="Comic Sans MS" w:hAnsi="Comic Sans MS"/>
                <w:sz w:val="20"/>
                <w:szCs w:val="20"/>
              </w:rPr>
              <w:t>I can explain that technology can be designed to act like or impersonate living things (</w:t>
            </w:r>
            <w:proofErr w:type="gramStart"/>
            <w:r w:rsidRPr="000E1940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0E1940">
              <w:rPr>
                <w:rFonts w:ascii="Comic Sans MS" w:hAnsi="Comic Sans MS"/>
                <w:sz w:val="20"/>
                <w:szCs w:val="20"/>
              </w:rPr>
              <w:t xml:space="preserve"> bots) and describe what the benefits and the risks might be.</w:t>
            </w:r>
          </w:p>
          <w:p w14:paraId="56E03355" w14:textId="77777777" w:rsidR="00BC20A2" w:rsidRPr="000E1940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  <w:r w:rsidRPr="000E1940">
              <w:rPr>
                <w:rFonts w:ascii="Comic Sans MS" w:hAnsi="Comic Sans MS"/>
                <w:sz w:val="20"/>
                <w:szCs w:val="20"/>
              </w:rPr>
              <w:t xml:space="preserve">I can explain what is meant by fake news </w:t>
            </w:r>
            <w:proofErr w:type="gramStart"/>
            <w:r w:rsidRPr="000E1940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0E1940">
              <w:rPr>
                <w:rFonts w:ascii="Comic Sans MS" w:hAnsi="Comic Sans MS"/>
                <w:sz w:val="20"/>
                <w:szCs w:val="20"/>
              </w:rPr>
              <w:t xml:space="preserve"> why some people will create stories or alter photographs and put them online to pretend something is true when it isn’t.</w:t>
            </w:r>
          </w:p>
          <w:p w14:paraId="721E3099" w14:textId="77777777" w:rsidR="00BC20A2" w:rsidRPr="000E1940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26F8EFA7" w14:textId="714E373A" w:rsidR="00BC20A2" w:rsidRPr="0089039C" w:rsidRDefault="00BC20A2" w:rsidP="00BC20A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BC20A2" w:rsidRPr="0089039C" w14:paraId="2D10CC39" w14:textId="77777777" w:rsidTr="001112EB">
        <w:trPr>
          <w:trHeight w:val="3265"/>
        </w:trPr>
        <w:tc>
          <w:tcPr>
            <w:tcW w:w="933" w:type="dxa"/>
            <w:vMerge/>
            <w:shd w:val="clear" w:color="auto" w:fill="auto"/>
          </w:tcPr>
          <w:p w14:paraId="467FDCA3" w14:textId="77777777" w:rsidR="00BC20A2" w:rsidRPr="00C66877" w:rsidRDefault="00BC20A2" w:rsidP="001112EB">
            <w:pPr>
              <w:rPr>
                <w:rFonts w:ascii="Comic Sans MS" w:hAnsi="Comic Sans MS"/>
              </w:rPr>
            </w:pPr>
          </w:p>
        </w:tc>
        <w:tc>
          <w:tcPr>
            <w:tcW w:w="2606" w:type="dxa"/>
            <w:shd w:val="clear" w:color="auto" w:fill="A68CF8"/>
          </w:tcPr>
          <w:p w14:paraId="1EC06ED6" w14:textId="77777777" w:rsidR="00BC20A2" w:rsidRPr="00FC2333" w:rsidRDefault="00BC20A2" w:rsidP="00BC20A2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  <w:r w:rsidRPr="00FC2333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Lesson 2:</w:t>
            </w:r>
          </w:p>
          <w:p w14:paraId="5768D4FE" w14:textId="77777777" w:rsidR="00BC20A2" w:rsidRPr="00FC2333" w:rsidRDefault="00BC20A2" w:rsidP="00BC20A2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  <w:shd w:val="clear" w:color="auto" w:fill="A36AF6"/>
              </w:rPr>
              <w:t>Copyright and Ownership-</w:t>
            </w:r>
            <w:r w:rsidRPr="00FC2333">
              <w:rPr>
                <w:sz w:val="20"/>
                <w:szCs w:val="20"/>
              </w:rPr>
              <w:t xml:space="preserve"> </w:t>
            </w:r>
            <w:r w:rsidRPr="00FC2333">
              <w:rPr>
                <w:rFonts w:ascii="Comic Sans MS" w:hAnsi="Comic Sans MS"/>
                <w:sz w:val="20"/>
                <w:szCs w:val="20"/>
              </w:rPr>
              <w:t>When searching on the internet for content to use, I can explain why I need to consider who owns it and whether I have the right to reuse it.</w:t>
            </w:r>
          </w:p>
          <w:p w14:paraId="6BBFF886" w14:textId="77777777" w:rsidR="00BC20A2" w:rsidRPr="00FC2333" w:rsidRDefault="00BC20A2" w:rsidP="00BC20A2">
            <w:pPr>
              <w:rPr>
                <w:rFonts w:ascii="Comic Sans MS" w:hAnsi="Comic Sans MS"/>
                <w:sz w:val="20"/>
                <w:szCs w:val="20"/>
              </w:rPr>
            </w:pPr>
            <w:r w:rsidRPr="00FC2333">
              <w:rPr>
                <w:rFonts w:ascii="Comic Sans MS" w:hAnsi="Comic Sans MS"/>
                <w:sz w:val="20"/>
                <w:szCs w:val="20"/>
              </w:rPr>
              <w:t xml:space="preserve">-I can give some simple examples of content which I must not use without permission from the owner, </w:t>
            </w:r>
            <w:proofErr w:type="gramStart"/>
            <w:r w:rsidRPr="00FC2333">
              <w:rPr>
                <w:rFonts w:ascii="Comic Sans MS" w:hAnsi="Comic Sans MS"/>
                <w:sz w:val="20"/>
                <w:szCs w:val="20"/>
              </w:rPr>
              <w:t>e.g.</w:t>
            </w:r>
            <w:proofErr w:type="gramEnd"/>
            <w:r w:rsidRPr="00FC2333">
              <w:rPr>
                <w:rFonts w:ascii="Comic Sans MS" w:hAnsi="Comic Sans MS"/>
                <w:sz w:val="20"/>
                <w:szCs w:val="20"/>
              </w:rPr>
              <w:t xml:space="preserve"> videos, music, images.</w:t>
            </w:r>
          </w:p>
          <w:p w14:paraId="36E52899" w14:textId="216EBC83" w:rsidR="00BC20A2" w:rsidRDefault="00BC20A2" w:rsidP="001112EB">
            <w:pPr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126" w:type="dxa"/>
            <w:vMerge/>
            <w:shd w:val="clear" w:color="auto" w:fill="E2EFD9" w:themeFill="accent6" w:themeFillTint="33"/>
          </w:tcPr>
          <w:p w14:paraId="105348D5" w14:textId="77777777" w:rsidR="00BC20A2" w:rsidRPr="008E71DC" w:rsidRDefault="00BC20A2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220" w:type="dxa"/>
            <w:vMerge/>
            <w:shd w:val="clear" w:color="auto" w:fill="D9E2F3" w:themeFill="accent1" w:themeFillTint="33"/>
          </w:tcPr>
          <w:p w14:paraId="661DBF49" w14:textId="77777777" w:rsidR="00BC20A2" w:rsidRPr="007E37E4" w:rsidRDefault="00BC20A2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vMerge/>
            <w:shd w:val="clear" w:color="auto" w:fill="DDAAFC"/>
          </w:tcPr>
          <w:p w14:paraId="1E403E4B" w14:textId="77777777" w:rsidR="00BC20A2" w:rsidRPr="007E37E4" w:rsidRDefault="00BC20A2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1961" w:type="dxa"/>
            <w:vMerge/>
            <w:shd w:val="clear" w:color="auto" w:fill="8EAADB" w:themeFill="accent1" w:themeFillTint="99"/>
          </w:tcPr>
          <w:p w14:paraId="21A296DE" w14:textId="77777777" w:rsidR="00BC20A2" w:rsidRPr="007E37E4" w:rsidRDefault="00BC20A2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  <w:tc>
          <w:tcPr>
            <w:tcW w:w="3183" w:type="dxa"/>
            <w:vMerge/>
            <w:shd w:val="clear" w:color="auto" w:fill="FF9F9F"/>
          </w:tcPr>
          <w:p w14:paraId="75829165" w14:textId="77777777" w:rsidR="00BC20A2" w:rsidRPr="007E37E4" w:rsidRDefault="00BC20A2" w:rsidP="001112EB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</w:p>
        </w:tc>
      </w:tr>
    </w:tbl>
    <w:p w14:paraId="7086CAC0" w14:textId="77777777" w:rsidR="00BC20A2" w:rsidRDefault="00BC20A2"/>
    <w:sectPr w:rsidR="00BC20A2" w:rsidSect="00BC20A2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60D53" w14:textId="77777777" w:rsidR="00BC20A2" w:rsidRDefault="00BC20A2" w:rsidP="00BC20A2">
      <w:pPr>
        <w:spacing w:after="0" w:line="240" w:lineRule="auto"/>
      </w:pPr>
      <w:r>
        <w:separator/>
      </w:r>
    </w:p>
  </w:endnote>
  <w:endnote w:type="continuationSeparator" w:id="0">
    <w:p w14:paraId="7CECF264" w14:textId="77777777" w:rsidR="00BC20A2" w:rsidRDefault="00BC20A2" w:rsidP="00BC2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88F5E" w14:textId="77777777" w:rsidR="00BC20A2" w:rsidRDefault="00BC20A2" w:rsidP="00BC20A2">
      <w:pPr>
        <w:spacing w:after="0" w:line="240" w:lineRule="auto"/>
      </w:pPr>
      <w:r>
        <w:separator/>
      </w:r>
    </w:p>
  </w:footnote>
  <w:footnote w:type="continuationSeparator" w:id="0">
    <w:p w14:paraId="52878409" w14:textId="77777777" w:rsidR="00BC20A2" w:rsidRDefault="00BC20A2" w:rsidP="00BC2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C347F" w14:textId="77777777" w:rsidR="00BC20A2" w:rsidRDefault="00BC20A2" w:rsidP="00BC20A2">
    <w:pPr>
      <w:pStyle w:val="Header"/>
    </w:pPr>
    <w:r w:rsidRPr="00C66877">
      <w:rPr>
        <w:rFonts w:ascii="Comic Sans MS" w:hAnsi="Comic Sans MS"/>
        <w:u w:val="single"/>
      </w:rPr>
      <w:t>St Ignatius Catholic Primary School</w:t>
    </w:r>
    <w:r w:rsidRPr="00C66877">
      <w:rPr>
        <w:rFonts w:ascii="Comic Sans MS" w:hAnsi="Comic Sans MS"/>
      </w:rPr>
      <w:t xml:space="preserve">                             </w:t>
    </w:r>
    <w:r w:rsidRPr="00C66877">
      <w:rPr>
        <w:rFonts w:ascii="Comic Sans MS" w:hAnsi="Comic Sans MS"/>
        <w:u w:val="single"/>
      </w:rPr>
      <w:t>Online Safety Long Term Planning</w:t>
    </w:r>
    <w:r w:rsidRPr="00C66877">
      <w:rPr>
        <w:rFonts w:ascii="Comic Sans MS" w:hAnsi="Comic Sans MS"/>
      </w:rPr>
      <w:t xml:space="preserve">                                 </w:t>
    </w:r>
    <w:r w:rsidRPr="00C66877">
      <w:rPr>
        <w:rFonts w:ascii="Comic Sans MS" w:hAnsi="Comic Sans MS"/>
        <w:u w:val="single"/>
      </w:rPr>
      <w:t xml:space="preserve"> </w:t>
    </w:r>
    <w:proofErr w:type="spellStart"/>
    <w:proofErr w:type="gramStart"/>
    <w:r w:rsidRPr="00C66877">
      <w:rPr>
        <w:rFonts w:ascii="Comic Sans MS" w:hAnsi="Comic Sans MS"/>
        <w:u w:val="single"/>
      </w:rPr>
      <w:t>EFACW:Project</w:t>
    </w:r>
    <w:proofErr w:type="spellEnd"/>
    <w:proofErr w:type="gramEnd"/>
    <w:r w:rsidRPr="00C66877">
      <w:rPr>
        <w:rFonts w:ascii="Comic Sans MS" w:hAnsi="Comic Sans MS"/>
        <w:u w:val="single"/>
      </w:rPr>
      <w:t xml:space="preserve"> Evolve</w:t>
    </w:r>
  </w:p>
  <w:p w14:paraId="29BB6CA3" w14:textId="77777777" w:rsidR="00BC20A2" w:rsidRDefault="00BC20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0A2"/>
    <w:rsid w:val="00BC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70DE8"/>
  <w15:chartTrackingRefBased/>
  <w15:docId w15:val="{C21202EB-676F-4078-88D1-E7C699E3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20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0A2"/>
  </w:style>
  <w:style w:type="paragraph" w:styleId="Footer">
    <w:name w:val="footer"/>
    <w:basedOn w:val="Normal"/>
    <w:link w:val="FooterChar"/>
    <w:uiPriority w:val="99"/>
    <w:unhideWhenUsed/>
    <w:rsid w:val="00BC20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C9FC112D86E49B8563041F441E610" ma:contentTypeVersion="14" ma:contentTypeDescription="Create a new document." ma:contentTypeScope="" ma:versionID="ec73916a1b6e5b3c5bb138b3d7dda0e9">
  <xsd:schema xmlns:xsd="http://www.w3.org/2001/XMLSchema" xmlns:xs="http://www.w3.org/2001/XMLSchema" xmlns:p="http://schemas.microsoft.com/office/2006/metadata/properties" xmlns:ns2="c2c92e65-47c0-4e2d-8efc-052b2b1a423c" xmlns:ns3="33758120-2606-477f-862a-1426c3f95423" targetNamespace="http://schemas.microsoft.com/office/2006/metadata/properties" ma:root="true" ma:fieldsID="a1913be411c9b57de77db6035ec5e3cf" ns2:_="" ns3:_="">
    <xsd:import namespace="c2c92e65-47c0-4e2d-8efc-052b2b1a423c"/>
    <xsd:import namespace="33758120-2606-477f-862a-1426c3f9542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92e65-47c0-4e2d-8efc-052b2b1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8120-2606-477f-862a-1426c3f95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2c92e65-47c0-4e2d-8efc-052b2b1a423c">
      <UserInfo>
        <DisplayName/>
        <AccountId xsi:nil="true"/>
        <AccountType/>
      </UserInfo>
    </SharedWithUsers>
    <MediaLengthInSeconds xmlns="33758120-2606-477f-862a-1426c3f95423" xsi:nil="true"/>
  </documentManagement>
</p:properties>
</file>

<file path=customXml/itemProps1.xml><?xml version="1.0" encoding="utf-8"?>
<ds:datastoreItem xmlns:ds="http://schemas.openxmlformats.org/officeDocument/2006/customXml" ds:itemID="{A4FF30CE-9F90-4ACE-A2DC-524BEEC88FF7}"/>
</file>

<file path=customXml/itemProps2.xml><?xml version="1.0" encoding="utf-8"?>
<ds:datastoreItem xmlns:ds="http://schemas.openxmlformats.org/officeDocument/2006/customXml" ds:itemID="{11CC267B-70C3-4873-9DA3-418A40E12D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0154-532E-4E8F-A5A1-D38B0A4C70EE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78de4450-2d81-453d-9561-a497ad1bd5ad"/>
    <ds:schemaRef ds:uri="http://schemas.microsoft.com/office/infopath/2007/PartnerControls"/>
    <ds:schemaRef ds:uri="60b8d6da-91dd-45dc-84be-24149fc14f0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Griffin</dc:creator>
  <cp:keywords/>
  <dc:description/>
  <cp:lastModifiedBy>Laura Griffin</cp:lastModifiedBy>
  <cp:revision>1</cp:revision>
  <dcterms:created xsi:type="dcterms:W3CDTF">2023-03-15T12:06:00Z</dcterms:created>
  <dcterms:modified xsi:type="dcterms:W3CDTF">2023-03-15T12:07:00Z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0x01010019AC9FC112D86E49B8563041F441E610</vt:lpwstr>
  </property>
  <property fmtid="{D5CDD505-2E9C-101B-9397-08002B2CF9AE}" pid="3" name="Order">
    <vt:r8>1400300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